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Default="00D67DC3" w:rsidP="00D67DC3">
      <w:pPr>
        <w:spacing w:line="480" w:lineRule="auto"/>
        <w:ind w:firstLine="720"/>
        <w:jc w:val="center"/>
        <w:rPr>
          <w:rFonts w:ascii="Times New Roman" w:eastAsia="Times New Roman" w:hAnsi="Times New Roman" w:cs="Times New Roman"/>
          <w:sz w:val="24"/>
          <w:szCs w:val="24"/>
        </w:rPr>
      </w:pPr>
    </w:p>
    <w:p w:rsidR="008F4885" w:rsidRDefault="008F4885" w:rsidP="00D67DC3">
      <w:pPr>
        <w:spacing w:line="480" w:lineRule="auto"/>
        <w:ind w:firstLine="720"/>
        <w:jc w:val="center"/>
        <w:rPr>
          <w:rFonts w:ascii="Times New Roman" w:eastAsia="Times New Roman" w:hAnsi="Times New Roman" w:cs="Times New Roman"/>
          <w:sz w:val="24"/>
          <w:szCs w:val="24"/>
        </w:rPr>
      </w:pPr>
    </w:p>
    <w:p w:rsidR="008F4885" w:rsidRPr="00D67DC3" w:rsidRDefault="008F4885" w:rsidP="00D67DC3">
      <w:pPr>
        <w:spacing w:line="480" w:lineRule="auto"/>
        <w:ind w:firstLine="720"/>
        <w:jc w:val="center"/>
        <w:rPr>
          <w:rFonts w:ascii="Times New Roman" w:eastAsia="Times New Roman" w:hAnsi="Times New Roman" w:cs="Times New Roman"/>
          <w:sz w:val="24"/>
          <w:szCs w:val="24"/>
        </w:rPr>
      </w:pPr>
    </w:p>
    <w:p w:rsidR="00E629BB" w:rsidRPr="00D67DC3" w:rsidRDefault="00E629BB" w:rsidP="00D67DC3">
      <w:pPr>
        <w:spacing w:line="480" w:lineRule="auto"/>
        <w:ind w:firstLine="720"/>
        <w:jc w:val="center"/>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Discussion Question</w:t>
      </w:r>
      <w:r w:rsidR="008F4885">
        <w:rPr>
          <w:rFonts w:ascii="Times New Roman" w:eastAsia="Times New Roman" w:hAnsi="Times New Roman" w:cs="Times New Roman"/>
          <w:sz w:val="24"/>
          <w:szCs w:val="24"/>
        </w:rPr>
        <w:t>s</w:t>
      </w:r>
      <w:r w:rsidRPr="00D67DC3">
        <w:rPr>
          <w:rFonts w:ascii="Times New Roman" w:eastAsia="Times New Roman" w:hAnsi="Times New Roman" w:cs="Times New Roman"/>
          <w:sz w:val="24"/>
          <w:szCs w:val="24"/>
        </w:rPr>
        <w:t>.</w:t>
      </w:r>
    </w:p>
    <w:p w:rsidR="00E629BB" w:rsidRPr="00D67DC3" w:rsidRDefault="00E629BB" w:rsidP="00D67DC3">
      <w:pPr>
        <w:spacing w:line="480" w:lineRule="auto"/>
        <w:ind w:firstLine="720"/>
        <w:jc w:val="center"/>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Name.</w:t>
      </w:r>
    </w:p>
    <w:p w:rsidR="00E629BB" w:rsidRPr="00D67DC3" w:rsidRDefault="00E629BB" w:rsidP="00D67DC3">
      <w:pPr>
        <w:spacing w:line="480" w:lineRule="auto"/>
        <w:ind w:firstLine="720"/>
        <w:jc w:val="center"/>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Institution.</w:t>
      </w:r>
    </w:p>
    <w:p w:rsidR="00E629BB" w:rsidRPr="00D67DC3" w:rsidRDefault="00E629BB" w:rsidP="00D67DC3">
      <w:pPr>
        <w:spacing w:line="480" w:lineRule="auto"/>
        <w:ind w:firstLine="720"/>
        <w:jc w:val="center"/>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Date.</w:t>
      </w: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D67DC3" w:rsidRPr="00D67DC3" w:rsidRDefault="00D67DC3" w:rsidP="00D67DC3">
      <w:pPr>
        <w:spacing w:line="480" w:lineRule="auto"/>
        <w:ind w:firstLine="720"/>
        <w:jc w:val="center"/>
        <w:rPr>
          <w:rFonts w:ascii="Times New Roman" w:eastAsia="Times New Roman" w:hAnsi="Times New Roman" w:cs="Times New Roman"/>
          <w:sz w:val="24"/>
          <w:szCs w:val="24"/>
        </w:rPr>
      </w:pPr>
    </w:p>
    <w:p w:rsidR="00E629BB" w:rsidRPr="00D67DC3" w:rsidRDefault="00E629BB" w:rsidP="00D67DC3">
      <w:pPr>
        <w:spacing w:line="480" w:lineRule="auto"/>
        <w:ind w:firstLine="720"/>
        <w:jc w:val="center"/>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lastRenderedPageBreak/>
        <w:t>Discussion Question</w:t>
      </w:r>
      <w:r w:rsidR="008F4885">
        <w:rPr>
          <w:rFonts w:ascii="Times New Roman" w:eastAsia="Times New Roman" w:hAnsi="Times New Roman" w:cs="Times New Roman"/>
          <w:sz w:val="24"/>
          <w:szCs w:val="24"/>
        </w:rPr>
        <w:t>s</w:t>
      </w:r>
      <w:r w:rsidRPr="00D67DC3">
        <w:rPr>
          <w:rFonts w:ascii="Times New Roman" w:eastAsia="Times New Roman" w:hAnsi="Times New Roman" w:cs="Times New Roman"/>
          <w:sz w:val="24"/>
          <w:szCs w:val="24"/>
        </w:rPr>
        <w:t>.</w:t>
      </w:r>
    </w:p>
    <w:p w:rsidR="00E629BB" w:rsidRPr="00D67DC3" w:rsidRDefault="007C65AB" w:rsidP="00D67DC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apparent that technology has developed critically and as such, its utilization in diverse societal operations has become inevitable. Social media is a very core aspect of technology and its use and implications are vivid in diverse areas. </w:t>
      </w:r>
      <w:r w:rsidR="00E629BB" w:rsidRPr="00D67DC3">
        <w:rPr>
          <w:rFonts w:ascii="Times New Roman" w:eastAsia="Times New Roman" w:hAnsi="Times New Roman" w:cs="Times New Roman"/>
          <w:sz w:val="24"/>
          <w:szCs w:val="24"/>
        </w:rPr>
        <w:t>Nowadays, the work of police officers in law enforcement has been highly integrated into technology. As evident, social media has been the routine in every policing and security-related interaction (Tugwell, 2017).  Social media has been increasingly used to help in combatin</w:t>
      </w:r>
      <w:r>
        <w:rPr>
          <w:rFonts w:ascii="Times New Roman" w:eastAsia="Times New Roman" w:hAnsi="Times New Roman" w:cs="Times New Roman"/>
          <w:sz w:val="24"/>
          <w:szCs w:val="24"/>
        </w:rPr>
        <w:t>g and solving crimes. In the context of criminal justice and law enforcement, it is apparent that social media has both pros and cons. This paper</w:t>
      </w:r>
      <w:r w:rsidR="00E629BB" w:rsidRPr="00D67DC3">
        <w:rPr>
          <w:rFonts w:ascii="Times New Roman" w:eastAsia="Times New Roman" w:hAnsi="Times New Roman" w:cs="Times New Roman"/>
          <w:sz w:val="24"/>
          <w:szCs w:val="24"/>
        </w:rPr>
        <w:t xml:space="preserve"> sheds</w:t>
      </w:r>
      <w:r>
        <w:rPr>
          <w:rFonts w:ascii="Times New Roman" w:eastAsia="Times New Roman" w:hAnsi="Times New Roman" w:cs="Times New Roman"/>
          <w:sz w:val="24"/>
          <w:szCs w:val="24"/>
        </w:rPr>
        <w:t xml:space="preserve"> light on the integration of social media in crime prevention and its implications.</w:t>
      </w:r>
      <w:r w:rsidR="00E629BB" w:rsidRPr="00D67DC3">
        <w:rPr>
          <w:rFonts w:ascii="Times New Roman" w:eastAsia="Times New Roman" w:hAnsi="Times New Roman" w:cs="Times New Roman"/>
          <w:sz w:val="24"/>
          <w:szCs w:val="24"/>
        </w:rPr>
        <w:t xml:space="preserve"> </w:t>
      </w: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t>Question 1.</w:t>
      </w:r>
    </w:p>
    <w:p w:rsid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Mass media is a contemporary mode of communication which often reaches a large audience through advertisement, television, the inter</w:t>
      </w:r>
      <w:r w:rsidR="00E24D92">
        <w:rPr>
          <w:rFonts w:ascii="Times New Roman" w:eastAsia="Times New Roman" w:hAnsi="Times New Roman" w:cs="Times New Roman"/>
          <w:sz w:val="24"/>
          <w:szCs w:val="24"/>
        </w:rPr>
        <w:t>net, and newspapers among other aspects</w:t>
      </w:r>
      <w:r w:rsidRPr="00D67DC3">
        <w:rPr>
          <w:rFonts w:ascii="Times New Roman" w:eastAsia="Times New Roman" w:hAnsi="Times New Roman" w:cs="Times New Roman"/>
          <w:sz w:val="24"/>
          <w:szCs w:val="24"/>
        </w:rPr>
        <w:t xml:space="preserve">. In this setting, mass media is quite influential regarding public safety and security issues on the current information society. Mass media defines the nature of public opinions and dissemination of information regarding public safety. More importantly, “mass media has enabled the public to share its views and lobby the local leaders to make the necessary changes in designing and reinforcing law and order for improved public safety” (Tugwell, 2017). From another point of view, mass media has had detrimental influences to public safety. Arguably, mass media has often been used </w:t>
      </w:r>
      <w:r w:rsidR="00E24D92">
        <w:rPr>
          <w:rFonts w:ascii="Times New Roman" w:eastAsia="Times New Roman" w:hAnsi="Times New Roman" w:cs="Times New Roman"/>
          <w:sz w:val="24"/>
          <w:szCs w:val="24"/>
        </w:rPr>
        <w:t xml:space="preserve">by criminals as the ideal tool </w:t>
      </w:r>
      <w:r w:rsidRPr="00D67DC3">
        <w:rPr>
          <w:rFonts w:ascii="Times New Roman" w:eastAsia="Times New Roman" w:hAnsi="Times New Roman" w:cs="Times New Roman"/>
          <w:sz w:val="24"/>
          <w:szCs w:val="24"/>
        </w:rPr>
        <w:t xml:space="preserve">of disinformation of the war techniques. </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 xml:space="preserve">The current IT based weapons have however established a new opportunity for taking successful operations which are aimed at controlling decision making processes at the national scale. Moreover, increased portrayals of violence in the media tend to influence the state of </w:t>
      </w:r>
      <w:r w:rsidRPr="00D67DC3">
        <w:rPr>
          <w:rFonts w:ascii="Times New Roman" w:eastAsia="Times New Roman" w:hAnsi="Times New Roman" w:cs="Times New Roman"/>
          <w:sz w:val="24"/>
          <w:szCs w:val="24"/>
        </w:rPr>
        <w:lastRenderedPageBreak/>
        <w:t>safety amid citizens. As such, information targeted at the society shared through social media tends to affect the nature and sense of security for many citizens. “Increased broadcasts concerning arrests and detentions of a key public figure</w:t>
      </w:r>
      <w:r w:rsidR="00E24D92">
        <w:rPr>
          <w:rFonts w:ascii="Times New Roman" w:eastAsia="Times New Roman" w:hAnsi="Times New Roman" w:cs="Times New Roman"/>
          <w:sz w:val="24"/>
          <w:szCs w:val="24"/>
        </w:rPr>
        <w:t>s</w:t>
      </w:r>
      <w:r w:rsidRPr="00D67DC3">
        <w:rPr>
          <w:rFonts w:ascii="Times New Roman" w:eastAsia="Times New Roman" w:hAnsi="Times New Roman" w:cs="Times New Roman"/>
          <w:sz w:val="24"/>
          <w:szCs w:val="24"/>
        </w:rPr>
        <w:t xml:space="preserve"> may lead to public agitation and spreading a feeling of political battle in the society thus uncertainty and a sense of instability” (Tugwell, 2017). Also, mass media tends to weaken both national and public safety thus evoking anxiety amid the people. Mass media has been increasingly used by terrorists to mobilize for public opinions against the governments.  </w:t>
      </w: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t>Question 2.</w:t>
      </w:r>
    </w:p>
    <w:p w:rsidR="00E24D92"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The influence of mass media has significantly changed public safety and security</w:t>
      </w:r>
      <w:r w:rsidR="00E24D92">
        <w:rPr>
          <w:rFonts w:ascii="Times New Roman" w:eastAsia="Times New Roman" w:hAnsi="Times New Roman" w:cs="Times New Roman"/>
          <w:sz w:val="24"/>
          <w:szCs w:val="24"/>
        </w:rPr>
        <w:t xml:space="preserve"> environments. As such, media has critically </w:t>
      </w:r>
      <w:r w:rsidRPr="00D67DC3">
        <w:rPr>
          <w:rFonts w:ascii="Times New Roman" w:eastAsia="Times New Roman" w:hAnsi="Times New Roman" w:cs="Times New Roman"/>
          <w:sz w:val="24"/>
          <w:szCs w:val="24"/>
        </w:rPr>
        <w:t xml:space="preserve">violated confidentiality in militia institutions. Through technology, criminals have been able to hack military information systems and access sensitive information thus weakening our security efforts. Mass media has facilitated highly coordinated terrorist attacks.  On the positive sides, “mass media has paved the way for making timely public awareness for any suspected form of insecurity at both society and national levels” (Simons, 2016). Mass media has allowed people to be incredibly dependent on the ability to share as well as utilize security-related information. </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Moreover, “social media as a critical tool for public and national security has strengthened the effort of law enforcement agencies in acute security planning, data collection and reporting, as well as timely delivery of situational information in different security institutions and from a multitude of resources” (Simons, 2016).  Mass media has suitably integrated technology into the public safety through the invention of facial recognition capabilities and hence facilitating an opportunity for advanced warnings of any potential threats thus establishing a safer public environment.</w:t>
      </w:r>
    </w:p>
    <w:p w:rsidR="00D67DC3" w:rsidRDefault="00D67DC3" w:rsidP="00D67DC3">
      <w:pPr>
        <w:spacing w:line="480" w:lineRule="auto"/>
        <w:ind w:firstLine="720"/>
        <w:jc w:val="center"/>
        <w:rPr>
          <w:rFonts w:ascii="Times New Roman" w:eastAsia="Times New Roman" w:hAnsi="Times New Roman" w:cs="Times New Roman"/>
          <w:b/>
          <w:sz w:val="24"/>
          <w:szCs w:val="24"/>
        </w:rPr>
      </w:pPr>
    </w:p>
    <w:p w:rsidR="003B336E" w:rsidRDefault="003B336E" w:rsidP="00D67DC3">
      <w:pPr>
        <w:spacing w:line="480" w:lineRule="auto"/>
        <w:ind w:firstLine="720"/>
        <w:jc w:val="center"/>
        <w:rPr>
          <w:rFonts w:ascii="Times New Roman" w:eastAsia="Times New Roman" w:hAnsi="Times New Roman" w:cs="Times New Roman"/>
          <w:b/>
          <w:sz w:val="24"/>
          <w:szCs w:val="24"/>
        </w:rPr>
      </w:pP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t>Question 3.</w:t>
      </w:r>
    </w:p>
    <w:p w:rsidR="003B336E"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 xml:space="preserve">In my conviction, mass media has brought about unending concerns and issues to both public safety and national security (Tugwell, 2017). Herein, it is recommendable for our government in conjunction with law enforcement agencies to acknowledge the risks of mass media not only to the users but also to the aspect of public safety and national security. As evident, mass media has been the breeding zone for all security violations, and it has been overlooked for a time. </w:t>
      </w:r>
    </w:p>
    <w:p w:rsidR="00E629BB" w:rsidRPr="00D67DC3" w:rsidRDefault="003B336E"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 xml:space="preserve">Tugwell, </w:t>
      </w:r>
      <w:r>
        <w:rPr>
          <w:rFonts w:ascii="Times New Roman" w:eastAsia="Times New Roman" w:hAnsi="Times New Roman" w:cs="Times New Roman"/>
          <w:sz w:val="24"/>
          <w:szCs w:val="24"/>
        </w:rPr>
        <w:t>(</w:t>
      </w:r>
      <w:r w:rsidRPr="00D67DC3">
        <w:rPr>
          <w:rFonts w:ascii="Times New Roman" w:eastAsia="Times New Roman" w:hAnsi="Times New Roman" w:cs="Times New Roman"/>
          <w:sz w:val="24"/>
          <w:szCs w:val="24"/>
        </w:rPr>
        <w:t>2017)</w:t>
      </w:r>
      <w:r>
        <w:rPr>
          <w:rFonts w:ascii="Times New Roman" w:eastAsia="Times New Roman" w:hAnsi="Times New Roman" w:cs="Times New Roman"/>
          <w:sz w:val="24"/>
          <w:szCs w:val="24"/>
        </w:rPr>
        <w:t>, argue that “</w:t>
      </w:r>
      <w:r w:rsidR="00E629BB" w:rsidRPr="00D67DC3">
        <w:rPr>
          <w:rFonts w:ascii="Times New Roman" w:eastAsia="Times New Roman" w:hAnsi="Times New Roman" w:cs="Times New Roman"/>
          <w:sz w:val="24"/>
          <w:szCs w:val="24"/>
        </w:rPr>
        <w:t xml:space="preserve">these concerns should be addressed through active criminal justice investigations. Law enforcement officers should be given the authority to invade and examine </w:t>
      </w:r>
      <w:r w:rsidR="007C65AB" w:rsidRPr="00D67DC3">
        <w:rPr>
          <w:rFonts w:ascii="Times New Roman" w:eastAsia="Times New Roman" w:hAnsi="Times New Roman" w:cs="Times New Roman"/>
          <w:sz w:val="24"/>
          <w:szCs w:val="24"/>
        </w:rPr>
        <w:t>suspects’</w:t>
      </w:r>
      <w:r w:rsidR="00E629BB" w:rsidRPr="00D67DC3">
        <w:rPr>
          <w:rFonts w:ascii="Times New Roman" w:eastAsia="Times New Roman" w:hAnsi="Times New Roman" w:cs="Times New Roman"/>
          <w:sz w:val="24"/>
          <w:szCs w:val="24"/>
        </w:rPr>
        <w:t xml:space="preserve"> social pages without consent. It would enable timely detection and investigation of evident specs of crime data. Moreover, the information and communication companies should be mandated to preserve all forms of mass media information while recommending susceptible information for further investigations. The government should enact legislation to deter people from sharing violence suggesting information in the mass media to prevent public mobilization. Policing officers should be served with face recognition gadgets to help in identification and confiscation of criminals. “Crime investigators should carry out timely and detailed research on the potential influences of mass media to the public safety and national security and hence use the study finding and recommendations to restore and possibly maintain safer neighborhoods” (Yip, Webber, &amp; Shadbolt, 2017).</w:t>
      </w:r>
    </w:p>
    <w:p w:rsidR="007C65AB" w:rsidRDefault="007C65AB" w:rsidP="00D67DC3">
      <w:pPr>
        <w:spacing w:line="480" w:lineRule="auto"/>
        <w:ind w:firstLine="720"/>
        <w:jc w:val="center"/>
        <w:rPr>
          <w:rFonts w:ascii="Times New Roman" w:eastAsia="Times New Roman" w:hAnsi="Times New Roman" w:cs="Times New Roman"/>
          <w:b/>
          <w:sz w:val="24"/>
          <w:szCs w:val="24"/>
        </w:rPr>
      </w:pP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lastRenderedPageBreak/>
        <w:t>Question 4.</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 xml:space="preserve">Undoubtedly, the relevance of mass media to the police department and other law enforcement agencies can never be ignored since it is a critical tool for garnering and analyzing crime-related data. Therefore, the criminal justice agencies should maintain a social media presence. However, the social media presence should be geared towards detective and investigative roles. Their presence in the social media should consist of spy gadgets which will often allow law enforcer to investigate private information and identify potential criminals for acute control. “Law enforcement agencies should use the mass media as a tool for carrying out high minded research on their weaknesses and how they can be strengthened to deter crime” (Rantatalo, 2016). Law enforcement agencies should maintain their presence in social media as a means to spread knowledge quickly and suitably protect the community, find missing persons, as well as help catch suspects among others. More importantly, their presence should be featured with educative programs in the televisions. Herein, the main intent should be to educate the public on how to detect crimes and the most proactive tactics to control attacks. </w:t>
      </w: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t>Question 5.</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 xml:space="preserve">The police departments have a dedicated social media unit with an aim to restore and maintain public safety and national security. As such, police departments like any other law enforcement agencies are focusing on the social media unit for active participation as well as monitoring regardless of sensitive issues of privacy and confidentiality. It has been valued that </w:t>
      </w:r>
      <w:r w:rsidR="003B336E">
        <w:rPr>
          <w:rFonts w:ascii="Times New Roman" w:eastAsia="Times New Roman" w:hAnsi="Times New Roman" w:cs="Times New Roman"/>
          <w:sz w:val="24"/>
          <w:szCs w:val="24"/>
        </w:rPr>
        <w:t>“</w:t>
      </w:r>
      <w:r w:rsidRPr="00D67DC3">
        <w:rPr>
          <w:rFonts w:ascii="Times New Roman" w:eastAsia="Times New Roman" w:hAnsi="Times New Roman" w:cs="Times New Roman"/>
          <w:sz w:val="24"/>
          <w:szCs w:val="24"/>
        </w:rPr>
        <w:t>social media is the breeding zone of all sorts of crime in the contemporary world and hence a dedicated social media law enforcement unit stands to be the ideal solution to the problem</w:t>
      </w:r>
      <w:r w:rsidR="003B336E">
        <w:rPr>
          <w:rFonts w:ascii="Times New Roman" w:eastAsia="Times New Roman" w:hAnsi="Times New Roman" w:cs="Times New Roman"/>
          <w:sz w:val="24"/>
          <w:szCs w:val="24"/>
        </w:rPr>
        <w:t xml:space="preserve">” </w:t>
      </w:r>
      <w:r w:rsidR="003B336E" w:rsidRPr="00D67DC3">
        <w:rPr>
          <w:rFonts w:ascii="Times New Roman" w:eastAsia="Times New Roman" w:hAnsi="Times New Roman" w:cs="Times New Roman"/>
          <w:sz w:val="24"/>
          <w:szCs w:val="24"/>
        </w:rPr>
        <w:t>(Trottier, 2016)</w:t>
      </w:r>
      <w:r w:rsidRPr="00D67DC3">
        <w:rPr>
          <w:rFonts w:ascii="Times New Roman" w:eastAsia="Times New Roman" w:hAnsi="Times New Roman" w:cs="Times New Roman"/>
          <w:sz w:val="24"/>
          <w:szCs w:val="24"/>
        </w:rPr>
        <w:t>.</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lastRenderedPageBreak/>
        <w:t>The benefit of enacting social media law enforcement unit is that it will allow to active participation and monitoring of susceptible crimes by the law enforcement officers via the internet (Trottier, 2016). It facilitates real-time effectiveness and intervention during the unfolding crisis.  The social media unit allows law enforcement agencies to retrieve publicly available data from social networks and apply it to improve how they offer services to the public. “Enactment of social media law enforcement will facilitate active use of social media sites to lobby for public support and timely reporting of any suspicious activities” (Trottier, 2016). It will help in building relationships as well as a community trust. Moreover, it will permit the policing officers to investigate online sites for intelligence gathering and convicting offenders actively. It will form a basis for additional social media training for law enforcement officers in how to investigate and garner crime-related data from the social media from a legal and ethical perspective. However, the disadvantage of this initiative is that crime technology is ever changing and hence it will be difficult to combat all forms of crimes. It violates individual privacy and confidentiality since law enforcers are likely to access privatized data without the owner’s consent. Its enactment is budget constrained.</w:t>
      </w: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t>Question 6.</w:t>
      </w:r>
    </w:p>
    <w:p w:rsidR="003B336E"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There are multiple ways in w</w:t>
      </w:r>
      <w:r w:rsidR="00F80150">
        <w:rPr>
          <w:rFonts w:ascii="Times New Roman" w:eastAsia="Times New Roman" w:hAnsi="Times New Roman" w:cs="Times New Roman"/>
          <w:sz w:val="24"/>
          <w:szCs w:val="24"/>
        </w:rPr>
        <w:t>hich social media sites assist</w:t>
      </w:r>
      <w:r w:rsidRPr="00D67DC3">
        <w:rPr>
          <w:rFonts w:ascii="Times New Roman" w:eastAsia="Times New Roman" w:hAnsi="Times New Roman" w:cs="Times New Roman"/>
          <w:sz w:val="24"/>
          <w:szCs w:val="24"/>
        </w:rPr>
        <w:t xml:space="preserve"> law enforcement in fighting and investigating crimes. Social media has facilitated accurate location tracking in that it avails metadata that connects messages, pictures, as well as video to an exact geographical position and hence helping law enforcers in finding suspects</w:t>
      </w:r>
      <w:r w:rsidR="003B336E" w:rsidRPr="00D67DC3">
        <w:rPr>
          <w:rFonts w:ascii="Times New Roman" w:eastAsia="Times New Roman" w:hAnsi="Times New Roman" w:cs="Times New Roman"/>
          <w:sz w:val="24"/>
          <w:szCs w:val="24"/>
        </w:rPr>
        <w:t xml:space="preserve"> (Trottier, 2016).</w:t>
      </w:r>
      <w:r w:rsidRPr="00D67DC3">
        <w:rPr>
          <w:rFonts w:ascii="Times New Roman" w:eastAsia="Times New Roman" w:hAnsi="Times New Roman" w:cs="Times New Roman"/>
          <w:sz w:val="24"/>
          <w:szCs w:val="24"/>
        </w:rPr>
        <w:t xml:space="preserve">Social media has facilitated enacted public outreach with helpful and successful criminal investigations. It enables law enforcement officers to communicate important information to the public while soliciting tips on criminal investigations. </w:t>
      </w:r>
    </w:p>
    <w:p w:rsidR="00E629BB" w:rsidRPr="00D67DC3" w:rsidRDefault="003B336E" w:rsidP="00D67DC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According to </w:t>
      </w:r>
      <w:r w:rsidRPr="00D67DC3">
        <w:rPr>
          <w:rFonts w:ascii="Times New Roman" w:eastAsia="Times New Roman" w:hAnsi="Times New Roman" w:cs="Times New Roman"/>
          <w:sz w:val="24"/>
          <w:szCs w:val="24"/>
        </w:rPr>
        <w:t xml:space="preserve">Adamek, Bařinová, &amp; Havíř, </w:t>
      </w:r>
      <w:r>
        <w:rPr>
          <w:rFonts w:ascii="Times New Roman" w:eastAsia="Times New Roman" w:hAnsi="Times New Roman" w:cs="Times New Roman"/>
          <w:sz w:val="24"/>
          <w:szCs w:val="24"/>
        </w:rPr>
        <w:t>(</w:t>
      </w:r>
      <w:r w:rsidRPr="00D67DC3">
        <w:rPr>
          <w:rFonts w:ascii="Times New Roman" w:eastAsia="Times New Roman" w:hAnsi="Times New Roman" w:cs="Times New Roman"/>
          <w:sz w:val="24"/>
          <w:szCs w:val="24"/>
        </w:rPr>
        <w:t>2016)</w:t>
      </w:r>
      <w:r>
        <w:rPr>
          <w:rFonts w:ascii="Times New Roman" w:eastAsia="Times New Roman" w:hAnsi="Times New Roman" w:cs="Times New Roman"/>
          <w:sz w:val="24"/>
          <w:szCs w:val="24"/>
        </w:rPr>
        <w:t>, “l</w:t>
      </w:r>
      <w:r w:rsidR="00E629BB" w:rsidRPr="00D67DC3">
        <w:rPr>
          <w:rFonts w:ascii="Times New Roman" w:eastAsia="Times New Roman" w:hAnsi="Times New Roman" w:cs="Times New Roman"/>
          <w:sz w:val="24"/>
          <w:szCs w:val="24"/>
        </w:rPr>
        <w:t>aw enforcement officers have been able to use digital wanted posters by posting descriptions of criminals and hence ensure public awareness</w:t>
      </w:r>
      <w:r>
        <w:rPr>
          <w:rFonts w:ascii="Times New Roman" w:eastAsia="Times New Roman" w:hAnsi="Times New Roman" w:cs="Times New Roman"/>
          <w:sz w:val="24"/>
          <w:szCs w:val="24"/>
        </w:rPr>
        <w:t>”</w:t>
      </w:r>
      <w:r w:rsidR="00E629BB" w:rsidRPr="00D67DC3">
        <w:rPr>
          <w:rFonts w:ascii="Times New Roman" w:eastAsia="Times New Roman" w:hAnsi="Times New Roman" w:cs="Times New Roman"/>
          <w:sz w:val="24"/>
          <w:szCs w:val="24"/>
        </w:rPr>
        <w:t>. Social media has helped law enforcement officers in fighting as well as investigating crime by upsetting criminals in the social space. They do upset criminals by infiltrating street gang through making technical connections as well as intercepting criminal communications as they happen. Moreover, social media has enabled law enforcement officers to disseminate civil education on the trending forms of crime</w:t>
      </w:r>
      <w:r>
        <w:rPr>
          <w:rFonts w:ascii="Times New Roman" w:eastAsia="Times New Roman" w:hAnsi="Times New Roman" w:cs="Times New Roman"/>
          <w:sz w:val="24"/>
          <w:szCs w:val="24"/>
        </w:rPr>
        <w:t>s</w:t>
      </w:r>
      <w:r w:rsidR="00E629BB" w:rsidRPr="00D67DC3">
        <w:rPr>
          <w:rFonts w:ascii="Times New Roman" w:eastAsia="Times New Roman" w:hAnsi="Times New Roman" w:cs="Times New Roman"/>
          <w:sz w:val="24"/>
          <w:szCs w:val="24"/>
        </w:rPr>
        <w:t xml:space="preserve"> and how the citizens can detect and keep off from such threats.</w:t>
      </w: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t>Question 7.</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CCTV sys</w:t>
      </w:r>
      <w:r w:rsidR="00E24D92">
        <w:rPr>
          <w:rFonts w:ascii="Times New Roman" w:eastAsia="Times New Roman" w:hAnsi="Times New Roman" w:cs="Times New Roman"/>
          <w:sz w:val="24"/>
          <w:szCs w:val="24"/>
        </w:rPr>
        <w:t>tem “refers to a TV system whereby</w:t>
      </w:r>
      <w:r w:rsidRPr="00D67DC3">
        <w:rPr>
          <w:rFonts w:ascii="Times New Roman" w:eastAsia="Times New Roman" w:hAnsi="Times New Roman" w:cs="Times New Roman"/>
          <w:sz w:val="24"/>
          <w:szCs w:val="24"/>
        </w:rPr>
        <w:t xml:space="preserve"> signals are not distributed to the publ</w:t>
      </w:r>
      <w:r w:rsidR="00F80150">
        <w:rPr>
          <w:rFonts w:ascii="Times New Roman" w:eastAsia="Times New Roman" w:hAnsi="Times New Roman" w:cs="Times New Roman"/>
          <w:sz w:val="24"/>
          <w:szCs w:val="24"/>
        </w:rPr>
        <w:t>ic, however;</w:t>
      </w:r>
      <w:r w:rsidR="00E24D92">
        <w:rPr>
          <w:rFonts w:ascii="Times New Roman" w:eastAsia="Times New Roman" w:hAnsi="Times New Roman" w:cs="Times New Roman"/>
          <w:sz w:val="24"/>
          <w:szCs w:val="24"/>
        </w:rPr>
        <w:t xml:space="preserve"> they are monitored and controlled solely</w:t>
      </w:r>
      <w:r w:rsidRPr="00D67DC3">
        <w:rPr>
          <w:rFonts w:ascii="Times New Roman" w:eastAsia="Times New Roman" w:hAnsi="Times New Roman" w:cs="Times New Roman"/>
          <w:sz w:val="24"/>
          <w:szCs w:val="24"/>
        </w:rPr>
        <w:t xml:space="preserve"> for </w:t>
      </w:r>
      <w:r w:rsidR="00E24D92">
        <w:rPr>
          <w:rFonts w:ascii="Times New Roman" w:eastAsia="Times New Roman" w:hAnsi="Times New Roman" w:cs="Times New Roman"/>
          <w:sz w:val="24"/>
          <w:szCs w:val="24"/>
        </w:rPr>
        <w:t>surveillance and security</w:t>
      </w:r>
      <w:r w:rsidRPr="00D67DC3">
        <w:rPr>
          <w:rFonts w:ascii="Times New Roman" w:eastAsia="Times New Roman" w:hAnsi="Times New Roman" w:cs="Times New Roman"/>
          <w:sz w:val="24"/>
          <w:szCs w:val="24"/>
        </w:rPr>
        <w:t xml:space="preserve"> purposes” (Adamek, Bařinová, &amp; Havíř, 2016). The system depends on strategically located cameras. Due to efficiency in technology, modern CCTVs have been designed to display high-resolution color, serving administrators with the ability to zoom as well as track someone or something accurately.  </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Arguably, the CCTV system is one of the mod</w:t>
      </w:r>
      <w:r w:rsidR="00F80150">
        <w:rPr>
          <w:rFonts w:ascii="Times New Roman" w:eastAsia="Times New Roman" w:hAnsi="Times New Roman" w:cs="Times New Roman"/>
          <w:sz w:val="24"/>
          <w:szCs w:val="24"/>
        </w:rPr>
        <w:t>ern wonders of communication</w:t>
      </w:r>
      <w:r w:rsidRPr="00D67DC3">
        <w:rPr>
          <w:rFonts w:ascii="Times New Roman" w:eastAsia="Times New Roman" w:hAnsi="Times New Roman" w:cs="Times New Roman"/>
          <w:sz w:val="24"/>
          <w:szCs w:val="24"/>
        </w:rPr>
        <w:t xml:space="preserve"> technology, and it has significantly impacted the criminal justice and law enforcement technology. This camera technology has helped law enforcers to deter crime since security camera</w:t>
      </w:r>
      <w:r w:rsidR="00F80150">
        <w:rPr>
          <w:rFonts w:ascii="Times New Roman" w:eastAsia="Times New Roman" w:hAnsi="Times New Roman" w:cs="Times New Roman"/>
          <w:sz w:val="24"/>
          <w:szCs w:val="24"/>
        </w:rPr>
        <w:t>s instill</w:t>
      </w:r>
      <w:r w:rsidRPr="00D67DC3">
        <w:rPr>
          <w:rFonts w:ascii="Times New Roman" w:eastAsia="Times New Roman" w:hAnsi="Times New Roman" w:cs="Times New Roman"/>
          <w:sz w:val="24"/>
          <w:szCs w:val="24"/>
        </w:rPr>
        <w:t xml:space="preserve"> a sense of security and hence suppressing the intent to commit a crime. </w:t>
      </w:r>
      <w:r w:rsidR="00F80150">
        <w:rPr>
          <w:rFonts w:ascii="Times New Roman" w:eastAsia="Times New Roman" w:hAnsi="Times New Roman" w:cs="Times New Roman"/>
          <w:sz w:val="24"/>
          <w:szCs w:val="24"/>
        </w:rPr>
        <w:t>“</w:t>
      </w:r>
      <w:r w:rsidRPr="00D67DC3">
        <w:rPr>
          <w:rFonts w:ascii="Times New Roman" w:eastAsia="Times New Roman" w:hAnsi="Times New Roman" w:cs="Times New Roman"/>
          <w:sz w:val="24"/>
          <w:szCs w:val="24"/>
        </w:rPr>
        <w:t>It has been easy for law enforcers to monitor scenarios and activities depending on the need</w:t>
      </w:r>
      <w:r w:rsidR="00F80150">
        <w:rPr>
          <w:rFonts w:ascii="Times New Roman" w:eastAsia="Times New Roman" w:hAnsi="Times New Roman" w:cs="Times New Roman"/>
          <w:sz w:val="24"/>
          <w:szCs w:val="24"/>
        </w:rPr>
        <w:t>”</w:t>
      </w:r>
      <w:r w:rsidRPr="00D67DC3">
        <w:rPr>
          <w:rFonts w:ascii="Times New Roman" w:eastAsia="Times New Roman" w:hAnsi="Times New Roman" w:cs="Times New Roman"/>
          <w:sz w:val="24"/>
          <w:szCs w:val="24"/>
        </w:rPr>
        <w:t xml:space="preserve"> (Adamek et al., 2016). CCTVs have necessitated gathering of crime evidence since they provide clear images attached to the efficient record of a series of happenings. It allows legal authorities to access and assess a series of susceptible events. CCTV system helps in keeping records </w:t>
      </w:r>
      <w:r w:rsidRPr="00D67DC3">
        <w:rPr>
          <w:rFonts w:ascii="Times New Roman" w:eastAsia="Times New Roman" w:hAnsi="Times New Roman" w:cs="Times New Roman"/>
          <w:sz w:val="24"/>
          <w:szCs w:val="24"/>
        </w:rPr>
        <w:lastRenderedPageBreak/>
        <w:t>following the date as well as the time of the event. From another point of view, CCTV’s have led to improved police behavior.  CCTV’s are also considered due to their ability to reduce complaints in conjunction with their related expenses.</w:t>
      </w: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t>Question 8.</w:t>
      </w:r>
    </w:p>
    <w:p w:rsidR="00F80150"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 xml:space="preserve">In my conviction, the current United States and the world, in general, have been highly challenged by the terrorists and other crime-related actions. However, with the emerging social media technology, it has been increasingly harder to detect and identify offenders without additional investigations accurately. For that reason, I feel that it is a continuous debate to whether or not the media should report the names of persons who are suspects as well as defendants of crime. </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 xml:space="preserve">In my understanding, being a suspect is far much different from being a criminal, and hence law enforcement officers should not disclose the name of a suspect not unless they have been confirmed guilty. </w:t>
      </w:r>
      <w:r w:rsidR="00F80150" w:rsidRPr="00D67DC3">
        <w:rPr>
          <w:rFonts w:ascii="Times New Roman" w:eastAsia="Times New Roman" w:hAnsi="Times New Roman" w:cs="Times New Roman"/>
          <w:sz w:val="24"/>
          <w:szCs w:val="24"/>
        </w:rPr>
        <w:t xml:space="preserve">Eterno, Verma, &amp; Silverman, </w:t>
      </w:r>
      <w:r w:rsidR="00F80150">
        <w:rPr>
          <w:rFonts w:ascii="Times New Roman" w:eastAsia="Times New Roman" w:hAnsi="Times New Roman" w:cs="Times New Roman"/>
          <w:sz w:val="24"/>
          <w:szCs w:val="24"/>
        </w:rPr>
        <w:t>(</w:t>
      </w:r>
      <w:r w:rsidR="00F80150" w:rsidRPr="00D67DC3">
        <w:rPr>
          <w:rFonts w:ascii="Times New Roman" w:eastAsia="Times New Roman" w:hAnsi="Times New Roman" w:cs="Times New Roman"/>
          <w:sz w:val="24"/>
          <w:szCs w:val="24"/>
        </w:rPr>
        <w:t>201</w:t>
      </w:r>
      <w:r w:rsidR="00F80150">
        <w:rPr>
          <w:rFonts w:ascii="Times New Roman" w:eastAsia="Times New Roman" w:hAnsi="Times New Roman" w:cs="Times New Roman"/>
          <w:sz w:val="24"/>
          <w:szCs w:val="24"/>
        </w:rPr>
        <w:t>6), argue that “</w:t>
      </w:r>
      <w:r w:rsidRPr="00D67DC3">
        <w:rPr>
          <w:rFonts w:ascii="Times New Roman" w:eastAsia="Times New Roman" w:hAnsi="Times New Roman" w:cs="Times New Roman"/>
          <w:sz w:val="24"/>
          <w:szCs w:val="24"/>
        </w:rPr>
        <w:t>names of persons who are suspects as well as defendants of crime should not be disclosed for safety purposes</w:t>
      </w:r>
      <w:r w:rsidR="00F80150">
        <w:rPr>
          <w:rFonts w:ascii="Times New Roman" w:eastAsia="Times New Roman" w:hAnsi="Times New Roman" w:cs="Times New Roman"/>
          <w:sz w:val="24"/>
          <w:szCs w:val="24"/>
        </w:rPr>
        <w:t>”</w:t>
      </w:r>
      <w:r w:rsidRPr="00D67DC3">
        <w:rPr>
          <w:rFonts w:ascii="Times New Roman" w:eastAsia="Times New Roman" w:hAnsi="Times New Roman" w:cs="Times New Roman"/>
          <w:sz w:val="24"/>
          <w:szCs w:val="24"/>
        </w:rPr>
        <w:t>. As such, it might lead to poor public relation with the defendants. Also, other susceptible suspects might learn from this practice and make an effor</w:t>
      </w:r>
      <w:r w:rsidR="00F80150">
        <w:rPr>
          <w:rFonts w:ascii="Times New Roman" w:eastAsia="Times New Roman" w:hAnsi="Times New Roman" w:cs="Times New Roman"/>
          <w:sz w:val="24"/>
          <w:szCs w:val="24"/>
        </w:rPr>
        <w:t xml:space="preserve">t to hide their details further. </w:t>
      </w:r>
      <w:r w:rsidRPr="00D67DC3">
        <w:rPr>
          <w:rFonts w:ascii="Times New Roman" w:eastAsia="Times New Roman" w:hAnsi="Times New Roman" w:cs="Times New Roman"/>
          <w:sz w:val="24"/>
          <w:szCs w:val="24"/>
        </w:rPr>
        <w:t>However, to some extent, the need for public safety overrules individual privacy, and hence portrayal of suspects and defendant</w:t>
      </w:r>
      <w:r w:rsidR="00F80150">
        <w:rPr>
          <w:rFonts w:ascii="Times New Roman" w:eastAsia="Times New Roman" w:hAnsi="Times New Roman" w:cs="Times New Roman"/>
          <w:sz w:val="24"/>
          <w:szCs w:val="24"/>
        </w:rPr>
        <w:t>’</w:t>
      </w:r>
      <w:r w:rsidRPr="00D67DC3">
        <w:rPr>
          <w:rFonts w:ascii="Times New Roman" w:eastAsia="Times New Roman" w:hAnsi="Times New Roman" w:cs="Times New Roman"/>
          <w:sz w:val="24"/>
          <w:szCs w:val="24"/>
        </w:rPr>
        <w:t>s name should depend on the sovereignty of the crime (Eterno, Verma, &amp; Silverman, 2016). Nationally reporting of one’s name will possibly build public awareness regarding the named person and hence tarnishing their reputation.</w:t>
      </w:r>
    </w:p>
    <w:p w:rsidR="007C65AB" w:rsidRDefault="007C65AB" w:rsidP="00D67DC3">
      <w:pPr>
        <w:spacing w:line="480" w:lineRule="auto"/>
        <w:ind w:firstLine="720"/>
        <w:jc w:val="center"/>
        <w:rPr>
          <w:rFonts w:ascii="Times New Roman" w:eastAsia="Times New Roman" w:hAnsi="Times New Roman" w:cs="Times New Roman"/>
          <w:b/>
          <w:sz w:val="24"/>
          <w:szCs w:val="24"/>
        </w:rPr>
      </w:pPr>
    </w:p>
    <w:p w:rsidR="007C65AB" w:rsidRDefault="007C65AB" w:rsidP="00D67DC3">
      <w:pPr>
        <w:spacing w:line="480" w:lineRule="auto"/>
        <w:ind w:firstLine="720"/>
        <w:jc w:val="center"/>
        <w:rPr>
          <w:rFonts w:ascii="Times New Roman" w:eastAsia="Times New Roman" w:hAnsi="Times New Roman" w:cs="Times New Roman"/>
          <w:b/>
          <w:sz w:val="24"/>
          <w:szCs w:val="24"/>
        </w:rPr>
      </w:pPr>
    </w:p>
    <w:p w:rsidR="00E629BB" w:rsidRPr="00D67DC3" w:rsidRDefault="00E629BB" w:rsidP="00D67DC3">
      <w:pPr>
        <w:spacing w:line="480" w:lineRule="auto"/>
        <w:ind w:firstLine="720"/>
        <w:jc w:val="center"/>
        <w:rPr>
          <w:rFonts w:ascii="Times New Roman" w:eastAsia="Times New Roman" w:hAnsi="Times New Roman" w:cs="Times New Roman"/>
          <w:b/>
          <w:sz w:val="24"/>
          <w:szCs w:val="24"/>
        </w:rPr>
      </w:pPr>
      <w:r w:rsidRPr="00D67DC3">
        <w:rPr>
          <w:rFonts w:ascii="Times New Roman" w:eastAsia="Times New Roman" w:hAnsi="Times New Roman" w:cs="Times New Roman"/>
          <w:b/>
          <w:sz w:val="24"/>
          <w:szCs w:val="24"/>
        </w:rPr>
        <w:lastRenderedPageBreak/>
        <w:t>Conclusion.</w:t>
      </w:r>
    </w:p>
    <w:p w:rsidR="00E629BB" w:rsidRPr="00D67DC3" w:rsidRDefault="00E629BB" w:rsidP="00D67DC3">
      <w:pPr>
        <w:spacing w:line="480" w:lineRule="auto"/>
        <w:ind w:firstLine="720"/>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t>In summation, social media networks have brought about inevitable contributions to the criminal justice and law enforcement initiatives. Social media has enabled law enforcers to strengthen their community trust.  Social media has facilitated timely reporting and investigation of crimes as they unfold. It has also brought about proper tracking of location and crime deterrence. Social media law enforcement unit will possibly enrich crime preventions. CCTV’s technology has suitably enriched monitoring and crime investigation with acute crime evidence. It is, therefore, recommendable for law enforcement agencies to subscribe to the benefits of social media in crime prevention.</w:t>
      </w:r>
    </w:p>
    <w:p w:rsidR="00D67DC3" w:rsidRDefault="00D67DC3" w:rsidP="00D67DC3">
      <w:pPr>
        <w:spacing w:line="480" w:lineRule="auto"/>
        <w:jc w:val="center"/>
        <w:rPr>
          <w:rFonts w:ascii="Times New Roman" w:eastAsia="Times New Roman" w:hAnsi="Times New Roman" w:cs="Times New Roman"/>
          <w:sz w:val="24"/>
          <w:szCs w:val="24"/>
        </w:rPr>
      </w:pPr>
    </w:p>
    <w:p w:rsidR="00D67DC3" w:rsidRDefault="00D67DC3" w:rsidP="00D67DC3">
      <w:pPr>
        <w:spacing w:line="480" w:lineRule="auto"/>
        <w:jc w:val="center"/>
        <w:rPr>
          <w:rFonts w:ascii="Times New Roman" w:eastAsia="Times New Roman" w:hAnsi="Times New Roman" w:cs="Times New Roman"/>
          <w:sz w:val="24"/>
          <w:szCs w:val="24"/>
        </w:rPr>
      </w:pPr>
    </w:p>
    <w:p w:rsidR="00D67DC3" w:rsidRDefault="00D67DC3" w:rsidP="00D67DC3">
      <w:pPr>
        <w:spacing w:line="480" w:lineRule="auto"/>
        <w:jc w:val="center"/>
        <w:rPr>
          <w:rFonts w:ascii="Times New Roman" w:eastAsia="Times New Roman" w:hAnsi="Times New Roman" w:cs="Times New Roman"/>
          <w:sz w:val="24"/>
          <w:szCs w:val="24"/>
        </w:rPr>
      </w:pPr>
    </w:p>
    <w:p w:rsidR="007C65AB" w:rsidRDefault="007C65AB" w:rsidP="00D67DC3">
      <w:pPr>
        <w:spacing w:line="480" w:lineRule="auto"/>
        <w:jc w:val="center"/>
        <w:rPr>
          <w:rFonts w:ascii="Times New Roman" w:eastAsia="Times New Roman" w:hAnsi="Times New Roman" w:cs="Times New Roman"/>
          <w:sz w:val="24"/>
          <w:szCs w:val="24"/>
        </w:rPr>
      </w:pPr>
      <w:bookmarkStart w:id="0" w:name="_GoBack"/>
      <w:bookmarkEnd w:id="0"/>
    </w:p>
    <w:p w:rsidR="007C65AB" w:rsidRDefault="007C65AB" w:rsidP="00D67DC3">
      <w:pPr>
        <w:spacing w:line="480" w:lineRule="auto"/>
        <w:jc w:val="center"/>
        <w:rPr>
          <w:rFonts w:ascii="Times New Roman" w:eastAsia="Times New Roman" w:hAnsi="Times New Roman" w:cs="Times New Roman"/>
          <w:sz w:val="24"/>
          <w:szCs w:val="24"/>
        </w:rPr>
      </w:pPr>
    </w:p>
    <w:p w:rsidR="007C65AB" w:rsidRDefault="007C65AB" w:rsidP="00D67DC3">
      <w:pPr>
        <w:spacing w:line="480" w:lineRule="auto"/>
        <w:jc w:val="center"/>
        <w:rPr>
          <w:rFonts w:ascii="Times New Roman" w:eastAsia="Times New Roman" w:hAnsi="Times New Roman" w:cs="Times New Roman"/>
          <w:sz w:val="24"/>
          <w:szCs w:val="24"/>
        </w:rPr>
      </w:pPr>
    </w:p>
    <w:p w:rsidR="007C65AB" w:rsidRDefault="007C65AB" w:rsidP="00D67DC3">
      <w:pPr>
        <w:spacing w:line="480" w:lineRule="auto"/>
        <w:jc w:val="center"/>
        <w:rPr>
          <w:rFonts w:ascii="Times New Roman" w:eastAsia="Times New Roman" w:hAnsi="Times New Roman" w:cs="Times New Roman"/>
          <w:sz w:val="24"/>
          <w:szCs w:val="24"/>
        </w:rPr>
      </w:pPr>
    </w:p>
    <w:p w:rsidR="007C65AB" w:rsidRDefault="007C65AB" w:rsidP="00D67DC3">
      <w:pPr>
        <w:spacing w:line="480" w:lineRule="auto"/>
        <w:jc w:val="center"/>
        <w:rPr>
          <w:rFonts w:ascii="Times New Roman" w:eastAsia="Times New Roman" w:hAnsi="Times New Roman" w:cs="Times New Roman"/>
          <w:sz w:val="24"/>
          <w:szCs w:val="24"/>
        </w:rPr>
      </w:pPr>
    </w:p>
    <w:p w:rsidR="007C65AB" w:rsidRDefault="007C65AB" w:rsidP="00D67DC3">
      <w:pPr>
        <w:spacing w:line="480" w:lineRule="auto"/>
        <w:jc w:val="center"/>
        <w:rPr>
          <w:rFonts w:ascii="Times New Roman" w:eastAsia="Times New Roman" w:hAnsi="Times New Roman" w:cs="Times New Roman"/>
          <w:sz w:val="24"/>
          <w:szCs w:val="24"/>
        </w:rPr>
      </w:pPr>
    </w:p>
    <w:p w:rsidR="007C65AB" w:rsidRDefault="007C65AB" w:rsidP="00D67DC3">
      <w:pPr>
        <w:spacing w:line="480" w:lineRule="auto"/>
        <w:jc w:val="center"/>
        <w:rPr>
          <w:rFonts w:ascii="Times New Roman" w:eastAsia="Times New Roman" w:hAnsi="Times New Roman" w:cs="Times New Roman"/>
          <w:sz w:val="24"/>
          <w:szCs w:val="24"/>
        </w:rPr>
      </w:pPr>
    </w:p>
    <w:p w:rsidR="007C65AB" w:rsidRDefault="007C65AB" w:rsidP="00D67DC3">
      <w:pPr>
        <w:spacing w:line="480" w:lineRule="auto"/>
        <w:jc w:val="center"/>
        <w:rPr>
          <w:rFonts w:ascii="Times New Roman" w:eastAsia="Times New Roman" w:hAnsi="Times New Roman" w:cs="Times New Roman"/>
          <w:sz w:val="24"/>
          <w:szCs w:val="24"/>
        </w:rPr>
      </w:pPr>
    </w:p>
    <w:p w:rsidR="00DF7BD1" w:rsidRPr="00D67DC3" w:rsidRDefault="00DF7BD1" w:rsidP="00D67DC3">
      <w:pPr>
        <w:spacing w:line="480" w:lineRule="auto"/>
        <w:jc w:val="center"/>
        <w:rPr>
          <w:rFonts w:ascii="Times New Roman" w:eastAsia="Times New Roman" w:hAnsi="Times New Roman" w:cs="Times New Roman"/>
          <w:sz w:val="24"/>
          <w:szCs w:val="24"/>
        </w:rPr>
      </w:pPr>
      <w:r w:rsidRPr="00D67DC3">
        <w:rPr>
          <w:rFonts w:ascii="Times New Roman" w:eastAsia="Times New Roman" w:hAnsi="Times New Roman" w:cs="Times New Roman"/>
          <w:sz w:val="24"/>
          <w:szCs w:val="24"/>
        </w:rPr>
        <w:lastRenderedPageBreak/>
        <w:t>References.</w:t>
      </w:r>
    </w:p>
    <w:p w:rsidR="00E629BB" w:rsidRPr="00D67DC3" w:rsidRDefault="00E629BB" w:rsidP="00D67DC3">
      <w:pPr>
        <w:spacing w:line="480" w:lineRule="auto"/>
        <w:ind w:left="720" w:hanging="720"/>
        <w:rPr>
          <w:rFonts w:ascii="Times New Roman" w:hAnsi="Times New Roman" w:cs="Times New Roman"/>
          <w:color w:val="222222"/>
          <w:sz w:val="24"/>
          <w:szCs w:val="24"/>
          <w:shd w:val="clear" w:color="auto" w:fill="FFFFFF"/>
        </w:rPr>
      </w:pPr>
      <w:r w:rsidRPr="00D67DC3">
        <w:rPr>
          <w:rFonts w:ascii="Times New Roman" w:hAnsi="Times New Roman" w:cs="Times New Roman"/>
          <w:color w:val="222222"/>
          <w:sz w:val="24"/>
          <w:szCs w:val="24"/>
          <w:shd w:val="clear" w:color="auto" w:fill="FFFFFF"/>
        </w:rPr>
        <w:t>Adamek, M., Bařinová, M., &amp; Havíř, T. (2016). Software for CCTV systems design. In </w:t>
      </w:r>
      <w:r w:rsidRPr="00D67DC3">
        <w:rPr>
          <w:rFonts w:ascii="Times New Roman" w:hAnsi="Times New Roman" w:cs="Times New Roman"/>
          <w:i/>
          <w:iCs/>
          <w:color w:val="222222"/>
          <w:sz w:val="24"/>
          <w:szCs w:val="24"/>
          <w:shd w:val="clear" w:color="auto" w:fill="FFFFFF"/>
        </w:rPr>
        <w:t>MATEC Web of Conferences 20th International Conference on Circuits, Systems, Communications and Computers (CSCC 2016)</w:t>
      </w:r>
      <w:r w:rsidRPr="00D67DC3">
        <w:rPr>
          <w:rFonts w:ascii="Times New Roman" w:hAnsi="Times New Roman" w:cs="Times New Roman"/>
          <w:color w:val="222222"/>
          <w:sz w:val="24"/>
          <w:szCs w:val="24"/>
          <w:shd w:val="clear" w:color="auto" w:fill="FFFFFF"/>
        </w:rPr>
        <w:t>. EDP Sciences.</w:t>
      </w:r>
    </w:p>
    <w:p w:rsidR="00E629BB" w:rsidRPr="00D67DC3" w:rsidRDefault="00E629BB" w:rsidP="00D67DC3">
      <w:pPr>
        <w:spacing w:line="480" w:lineRule="auto"/>
        <w:ind w:left="720" w:hanging="720"/>
        <w:rPr>
          <w:rFonts w:ascii="Times New Roman" w:hAnsi="Times New Roman" w:cs="Times New Roman"/>
          <w:color w:val="222222"/>
          <w:sz w:val="24"/>
          <w:szCs w:val="24"/>
          <w:shd w:val="clear" w:color="auto" w:fill="FFFFFF"/>
        </w:rPr>
      </w:pPr>
      <w:r w:rsidRPr="00D67DC3">
        <w:rPr>
          <w:rFonts w:ascii="Times New Roman" w:hAnsi="Times New Roman" w:cs="Times New Roman"/>
          <w:color w:val="222222"/>
          <w:sz w:val="24"/>
          <w:szCs w:val="24"/>
          <w:shd w:val="clear" w:color="auto" w:fill="FFFFFF"/>
        </w:rPr>
        <w:t>Eterno, J. A., Verma, A., &amp; Silverman, E. B. (2016). Police manipulations of crime reporting: Insiders’ revelations. </w:t>
      </w:r>
      <w:r w:rsidRPr="00D67DC3">
        <w:rPr>
          <w:rFonts w:ascii="Times New Roman" w:hAnsi="Times New Roman" w:cs="Times New Roman"/>
          <w:i/>
          <w:iCs/>
          <w:color w:val="222222"/>
          <w:sz w:val="24"/>
          <w:szCs w:val="24"/>
          <w:shd w:val="clear" w:color="auto" w:fill="FFFFFF"/>
        </w:rPr>
        <w:t>Justice quarterly</w:t>
      </w:r>
      <w:r w:rsidRPr="00D67DC3">
        <w:rPr>
          <w:rFonts w:ascii="Times New Roman" w:hAnsi="Times New Roman" w:cs="Times New Roman"/>
          <w:color w:val="222222"/>
          <w:sz w:val="24"/>
          <w:szCs w:val="24"/>
          <w:shd w:val="clear" w:color="auto" w:fill="FFFFFF"/>
        </w:rPr>
        <w:t>, </w:t>
      </w:r>
      <w:r w:rsidRPr="00D67DC3">
        <w:rPr>
          <w:rFonts w:ascii="Times New Roman" w:hAnsi="Times New Roman" w:cs="Times New Roman"/>
          <w:i/>
          <w:iCs/>
          <w:color w:val="222222"/>
          <w:sz w:val="24"/>
          <w:szCs w:val="24"/>
          <w:shd w:val="clear" w:color="auto" w:fill="FFFFFF"/>
        </w:rPr>
        <w:t>33</w:t>
      </w:r>
      <w:r w:rsidRPr="00D67DC3">
        <w:rPr>
          <w:rFonts w:ascii="Times New Roman" w:hAnsi="Times New Roman" w:cs="Times New Roman"/>
          <w:color w:val="222222"/>
          <w:sz w:val="24"/>
          <w:szCs w:val="24"/>
          <w:shd w:val="clear" w:color="auto" w:fill="FFFFFF"/>
        </w:rPr>
        <w:t>(5), 811-835.</w:t>
      </w:r>
    </w:p>
    <w:p w:rsidR="00E629BB" w:rsidRPr="00D67DC3" w:rsidRDefault="00E629BB" w:rsidP="00D67DC3">
      <w:pPr>
        <w:spacing w:line="480" w:lineRule="auto"/>
        <w:ind w:left="720" w:hanging="720"/>
        <w:rPr>
          <w:rFonts w:ascii="Times New Roman" w:hAnsi="Times New Roman" w:cs="Times New Roman"/>
          <w:color w:val="222222"/>
          <w:sz w:val="24"/>
          <w:szCs w:val="24"/>
          <w:shd w:val="clear" w:color="auto" w:fill="FFFFFF"/>
        </w:rPr>
      </w:pPr>
      <w:r w:rsidRPr="00D67DC3">
        <w:rPr>
          <w:rFonts w:ascii="Times New Roman" w:hAnsi="Times New Roman" w:cs="Times New Roman"/>
          <w:color w:val="222222"/>
          <w:sz w:val="24"/>
          <w:szCs w:val="24"/>
          <w:shd w:val="clear" w:color="auto" w:fill="FFFFFF"/>
        </w:rPr>
        <w:t>Rantatalo, O. (2016). Media representations and police officers’ identity work in a specialised police tactical unit. </w:t>
      </w:r>
      <w:r w:rsidRPr="00D67DC3">
        <w:rPr>
          <w:rFonts w:ascii="Times New Roman" w:hAnsi="Times New Roman" w:cs="Times New Roman"/>
          <w:i/>
          <w:iCs/>
          <w:color w:val="222222"/>
          <w:sz w:val="24"/>
          <w:szCs w:val="24"/>
          <w:shd w:val="clear" w:color="auto" w:fill="FFFFFF"/>
        </w:rPr>
        <w:t>Policing and Society</w:t>
      </w:r>
      <w:r w:rsidRPr="00D67DC3">
        <w:rPr>
          <w:rFonts w:ascii="Times New Roman" w:hAnsi="Times New Roman" w:cs="Times New Roman"/>
          <w:color w:val="222222"/>
          <w:sz w:val="24"/>
          <w:szCs w:val="24"/>
          <w:shd w:val="clear" w:color="auto" w:fill="FFFFFF"/>
        </w:rPr>
        <w:t>, </w:t>
      </w:r>
      <w:r w:rsidRPr="00D67DC3">
        <w:rPr>
          <w:rFonts w:ascii="Times New Roman" w:hAnsi="Times New Roman" w:cs="Times New Roman"/>
          <w:i/>
          <w:iCs/>
          <w:color w:val="222222"/>
          <w:sz w:val="24"/>
          <w:szCs w:val="24"/>
          <w:shd w:val="clear" w:color="auto" w:fill="FFFFFF"/>
        </w:rPr>
        <w:t>26</w:t>
      </w:r>
      <w:r w:rsidRPr="00D67DC3">
        <w:rPr>
          <w:rFonts w:ascii="Times New Roman" w:hAnsi="Times New Roman" w:cs="Times New Roman"/>
          <w:color w:val="222222"/>
          <w:sz w:val="24"/>
          <w:szCs w:val="24"/>
          <w:shd w:val="clear" w:color="auto" w:fill="FFFFFF"/>
        </w:rPr>
        <w:t>(1), 97-113.</w:t>
      </w:r>
    </w:p>
    <w:p w:rsidR="00E629BB" w:rsidRPr="00D67DC3" w:rsidRDefault="00E629BB" w:rsidP="00D67DC3">
      <w:pPr>
        <w:spacing w:line="480" w:lineRule="auto"/>
        <w:ind w:left="720" w:hanging="720"/>
        <w:rPr>
          <w:rFonts w:ascii="Times New Roman" w:hAnsi="Times New Roman" w:cs="Times New Roman"/>
          <w:color w:val="222222"/>
          <w:sz w:val="24"/>
          <w:szCs w:val="24"/>
          <w:shd w:val="clear" w:color="auto" w:fill="FFFFFF"/>
        </w:rPr>
      </w:pPr>
      <w:r w:rsidRPr="00D67DC3">
        <w:rPr>
          <w:rFonts w:ascii="Times New Roman" w:hAnsi="Times New Roman" w:cs="Times New Roman"/>
          <w:color w:val="222222"/>
          <w:sz w:val="24"/>
          <w:szCs w:val="24"/>
          <w:shd w:val="clear" w:color="auto" w:fill="FFFFFF"/>
        </w:rPr>
        <w:t>Simons, G. (2016). </w:t>
      </w:r>
      <w:r w:rsidRPr="00D67DC3">
        <w:rPr>
          <w:rFonts w:ascii="Times New Roman" w:hAnsi="Times New Roman" w:cs="Times New Roman"/>
          <w:i/>
          <w:iCs/>
          <w:color w:val="222222"/>
          <w:sz w:val="24"/>
          <w:szCs w:val="24"/>
          <w:shd w:val="clear" w:color="auto" w:fill="FFFFFF"/>
        </w:rPr>
        <w:t>Mass media and modern warfare: reporting on the Russian war on terrorism</w:t>
      </w:r>
      <w:r w:rsidRPr="00D67DC3">
        <w:rPr>
          <w:rFonts w:ascii="Times New Roman" w:hAnsi="Times New Roman" w:cs="Times New Roman"/>
          <w:color w:val="222222"/>
          <w:sz w:val="24"/>
          <w:szCs w:val="24"/>
          <w:shd w:val="clear" w:color="auto" w:fill="FFFFFF"/>
        </w:rPr>
        <w:t>. Routledge.</w:t>
      </w:r>
    </w:p>
    <w:p w:rsidR="00E629BB" w:rsidRPr="00D67DC3" w:rsidRDefault="00E629BB" w:rsidP="00D67DC3">
      <w:pPr>
        <w:spacing w:line="480" w:lineRule="auto"/>
        <w:ind w:left="720" w:hanging="720"/>
        <w:rPr>
          <w:rFonts w:ascii="Times New Roman" w:hAnsi="Times New Roman" w:cs="Times New Roman"/>
          <w:color w:val="222222"/>
          <w:sz w:val="24"/>
          <w:szCs w:val="24"/>
          <w:shd w:val="clear" w:color="auto" w:fill="FFFFFF"/>
        </w:rPr>
      </w:pPr>
      <w:r w:rsidRPr="00D67DC3">
        <w:rPr>
          <w:rFonts w:ascii="Times New Roman" w:hAnsi="Times New Roman" w:cs="Times New Roman"/>
          <w:color w:val="222222"/>
          <w:sz w:val="24"/>
          <w:szCs w:val="24"/>
          <w:shd w:val="clear" w:color="auto" w:fill="FFFFFF"/>
        </w:rPr>
        <w:t>Trottier, D. (2016). </w:t>
      </w:r>
      <w:r w:rsidRPr="00D67DC3">
        <w:rPr>
          <w:rFonts w:ascii="Times New Roman" w:hAnsi="Times New Roman" w:cs="Times New Roman"/>
          <w:i/>
          <w:iCs/>
          <w:color w:val="222222"/>
          <w:sz w:val="24"/>
          <w:szCs w:val="24"/>
          <w:shd w:val="clear" w:color="auto" w:fill="FFFFFF"/>
        </w:rPr>
        <w:t>Social media as surveillance: Rethinking visibility in a converging world</w:t>
      </w:r>
      <w:r w:rsidRPr="00D67DC3">
        <w:rPr>
          <w:rFonts w:ascii="Times New Roman" w:hAnsi="Times New Roman" w:cs="Times New Roman"/>
          <w:color w:val="222222"/>
          <w:sz w:val="24"/>
          <w:szCs w:val="24"/>
          <w:shd w:val="clear" w:color="auto" w:fill="FFFFFF"/>
        </w:rPr>
        <w:t>. Routledge.</w:t>
      </w:r>
    </w:p>
    <w:p w:rsidR="00E629BB" w:rsidRPr="00D67DC3" w:rsidRDefault="00E629BB" w:rsidP="00D67DC3">
      <w:pPr>
        <w:spacing w:line="480" w:lineRule="auto"/>
        <w:ind w:left="720" w:hanging="720"/>
        <w:rPr>
          <w:rFonts w:ascii="Times New Roman" w:eastAsia="Times New Roman" w:hAnsi="Times New Roman" w:cs="Times New Roman"/>
          <w:sz w:val="24"/>
          <w:szCs w:val="24"/>
        </w:rPr>
      </w:pPr>
      <w:r w:rsidRPr="00D67DC3">
        <w:rPr>
          <w:rFonts w:ascii="Times New Roman" w:hAnsi="Times New Roman" w:cs="Times New Roman"/>
          <w:color w:val="222222"/>
          <w:sz w:val="24"/>
          <w:szCs w:val="24"/>
          <w:shd w:val="clear" w:color="auto" w:fill="FFFFFF"/>
        </w:rPr>
        <w:t>Tugwell, M. (2017). Terrorism and propaganda: Problem and response. In </w:t>
      </w:r>
      <w:r w:rsidRPr="00D67DC3">
        <w:rPr>
          <w:rFonts w:ascii="Times New Roman" w:hAnsi="Times New Roman" w:cs="Times New Roman"/>
          <w:i/>
          <w:iCs/>
          <w:color w:val="222222"/>
          <w:sz w:val="24"/>
          <w:szCs w:val="24"/>
          <w:shd w:val="clear" w:color="auto" w:fill="FFFFFF"/>
        </w:rPr>
        <w:t>Insurgent Terrorism</w:t>
      </w:r>
      <w:r w:rsidRPr="00D67DC3">
        <w:rPr>
          <w:rFonts w:ascii="Times New Roman" w:hAnsi="Times New Roman" w:cs="Times New Roman"/>
          <w:color w:val="222222"/>
          <w:sz w:val="24"/>
          <w:szCs w:val="24"/>
          <w:shd w:val="clear" w:color="auto" w:fill="FFFFFF"/>
        </w:rPr>
        <w:t> (pp. 51-61). Routledge.</w:t>
      </w:r>
    </w:p>
    <w:p w:rsidR="00E629BB" w:rsidRPr="00D67DC3" w:rsidRDefault="00E629BB" w:rsidP="00D67DC3">
      <w:pPr>
        <w:spacing w:line="480" w:lineRule="auto"/>
        <w:ind w:left="720" w:hanging="720"/>
        <w:rPr>
          <w:rFonts w:ascii="Times New Roman" w:hAnsi="Times New Roman" w:cs="Times New Roman"/>
          <w:color w:val="222222"/>
          <w:sz w:val="24"/>
          <w:szCs w:val="24"/>
          <w:shd w:val="clear" w:color="auto" w:fill="FFFFFF"/>
        </w:rPr>
      </w:pPr>
      <w:r w:rsidRPr="00D67DC3">
        <w:rPr>
          <w:rFonts w:ascii="Times New Roman" w:hAnsi="Times New Roman" w:cs="Times New Roman"/>
          <w:color w:val="222222"/>
          <w:sz w:val="24"/>
          <w:szCs w:val="24"/>
          <w:shd w:val="clear" w:color="auto" w:fill="FFFFFF"/>
        </w:rPr>
        <w:t>Yip, M., Webber, C., &amp; Shadbolt, N. (2017). Trust among cybercriminals? Carding forums, uncertainty and implications for policing. In </w:t>
      </w:r>
      <w:r w:rsidRPr="00D67DC3">
        <w:rPr>
          <w:rFonts w:ascii="Times New Roman" w:hAnsi="Times New Roman" w:cs="Times New Roman"/>
          <w:i/>
          <w:iCs/>
          <w:color w:val="222222"/>
          <w:sz w:val="24"/>
          <w:szCs w:val="24"/>
          <w:shd w:val="clear" w:color="auto" w:fill="FFFFFF"/>
        </w:rPr>
        <w:t>Policing Cybercrime</w:t>
      </w:r>
      <w:r w:rsidRPr="00D67DC3">
        <w:rPr>
          <w:rFonts w:ascii="Times New Roman" w:hAnsi="Times New Roman" w:cs="Times New Roman"/>
          <w:color w:val="222222"/>
          <w:sz w:val="24"/>
          <w:szCs w:val="24"/>
          <w:shd w:val="clear" w:color="auto" w:fill="FFFFFF"/>
        </w:rPr>
        <w:t> (pp. 108-131). Routledge.</w:t>
      </w:r>
    </w:p>
    <w:sectPr w:rsidR="00E629BB" w:rsidRPr="00D67DC3" w:rsidSect="00D67D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45A9" w:rsidRDefault="000345A9" w:rsidP="00D67DC3">
      <w:pPr>
        <w:spacing w:after="0" w:line="240" w:lineRule="auto"/>
      </w:pPr>
      <w:r>
        <w:separator/>
      </w:r>
    </w:p>
  </w:endnote>
  <w:endnote w:type="continuationSeparator" w:id="1">
    <w:p w:rsidR="000345A9" w:rsidRDefault="000345A9" w:rsidP="00D67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45A9" w:rsidRDefault="000345A9" w:rsidP="00D67DC3">
      <w:pPr>
        <w:spacing w:after="0" w:line="240" w:lineRule="auto"/>
      </w:pPr>
      <w:r>
        <w:separator/>
      </w:r>
    </w:p>
  </w:footnote>
  <w:footnote w:type="continuationSeparator" w:id="1">
    <w:p w:rsidR="000345A9" w:rsidRDefault="000345A9" w:rsidP="00D67D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C3" w:rsidRPr="00D67DC3" w:rsidRDefault="008F4885" w:rsidP="00D67D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DISCUSSION QUESTIONS                                                             </w:t>
    </w:r>
    <w:r w:rsidR="00D67DC3" w:rsidRPr="00D67DC3">
      <w:rPr>
        <w:rFonts w:ascii="Times New Roman" w:eastAsia="Times New Roman" w:hAnsi="Times New Roman" w:cs="Times New Roman"/>
        <w:sz w:val="24"/>
        <w:szCs w:val="24"/>
      </w:rPr>
      <w:tab/>
    </w:r>
    <w:r w:rsidR="00D67DC3" w:rsidRPr="00D67DC3">
      <w:rPr>
        <w:rFonts w:ascii="Times New Roman" w:eastAsia="Times New Roman" w:hAnsi="Times New Roman" w:cs="Times New Roman"/>
        <w:sz w:val="24"/>
        <w:szCs w:val="24"/>
      </w:rPr>
      <w:tab/>
    </w:r>
    <w:r w:rsidR="00D67DC3" w:rsidRPr="00D67DC3">
      <w:rPr>
        <w:rFonts w:ascii="Times New Roman" w:eastAsia="Times New Roman" w:hAnsi="Times New Roman" w:cs="Times New Roman"/>
        <w:sz w:val="24"/>
        <w:szCs w:val="24"/>
      </w:rPr>
      <w:tab/>
    </w:r>
    <w:r w:rsidR="00D67DC3" w:rsidRPr="00D67DC3">
      <w:rPr>
        <w:rFonts w:ascii="Times New Roman" w:eastAsia="Times New Roman" w:hAnsi="Times New Roman" w:cs="Times New Roman"/>
        <w:sz w:val="24"/>
        <w:szCs w:val="24"/>
      </w:rPr>
      <w:tab/>
    </w:r>
    <w:sdt>
      <w:sdtPr>
        <w:rPr>
          <w:rFonts w:ascii="Times New Roman" w:hAnsi="Times New Roman" w:cs="Times New Roman"/>
          <w:sz w:val="24"/>
          <w:szCs w:val="24"/>
        </w:rPr>
        <w:id w:val="1818988253"/>
        <w:docPartObj>
          <w:docPartGallery w:val="Page Numbers (Top of Page)"/>
          <w:docPartUnique/>
        </w:docPartObj>
      </w:sdtPr>
      <w:sdtEndPr>
        <w:rPr>
          <w:noProof/>
        </w:rPr>
      </w:sdtEndPr>
      <w:sdtContent>
        <w:r w:rsidR="00E828D5" w:rsidRPr="00D67DC3">
          <w:rPr>
            <w:rFonts w:ascii="Times New Roman" w:hAnsi="Times New Roman" w:cs="Times New Roman"/>
            <w:sz w:val="24"/>
            <w:szCs w:val="24"/>
          </w:rPr>
          <w:fldChar w:fldCharType="begin"/>
        </w:r>
        <w:r w:rsidR="00D67DC3" w:rsidRPr="00D67DC3">
          <w:rPr>
            <w:rFonts w:ascii="Times New Roman" w:hAnsi="Times New Roman" w:cs="Times New Roman"/>
            <w:sz w:val="24"/>
            <w:szCs w:val="24"/>
          </w:rPr>
          <w:instrText xml:space="preserve"> PAGE   \* MERGEFORMAT </w:instrText>
        </w:r>
        <w:r w:rsidR="00E828D5" w:rsidRPr="00D67DC3">
          <w:rPr>
            <w:rFonts w:ascii="Times New Roman" w:hAnsi="Times New Roman" w:cs="Times New Roman"/>
            <w:sz w:val="24"/>
            <w:szCs w:val="24"/>
          </w:rPr>
          <w:fldChar w:fldCharType="separate"/>
        </w:r>
        <w:r w:rsidR="007C65AB">
          <w:rPr>
            <w:rFonts w:ascii="Times New Roman" w:hAnsi="Times New Roman" w:cs="Times New Roman"/>
            <w:noProof/>
            <w:sz w:val="24"/>
            <w:szCs w:val="24"/>
          </w:rPr>
          <w:t>10</w:t>
        </w:r>
        <w:r w:rsidR="00E828D5" w:rsidRPr="00D67DC3">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C3" w:rsidRPr="00D67DC3" w:rsidRDefault="00D67DC3" w:rsidP="00D67DC3">
    <w:pPr>
      <w:rPr>
        <w:rFonts w:ascii="Times New Roman" w:hAnsi="Times New Roman" w:cs="Times New Roman"/>
        <w:sz w:val="24"/>
        <w:szCs w:val="24"/>
      </w:rPr>
    </w:pPr>
    <w:r w:rsidRPr="00D67DC3">
      <w:rPr>
        <w:rFonts w:ascii="Times New Roman" w:hAnsi="Times New Roman" w:cs="Times New Roman"/>
        <w:sz w:val="24"/>
        <w:szCs w:val="24"/>
      </w:rPr>
      <w:t>Running Head:</w:t>
    </w:r>
    <w:r w:rsidRPr="00D67DC3">
      <w:rPr>
        <w:rFonts w:ascii="Times New Roman" w:eastAsia="Times New Roman" w:hAnsi="Times New Roman" w:cs="Times New Roman"/>
        <w:sz w:val="24"/>
        <w:szCs w:val="24"/>
      </w:rPr>
      <w:t xml:space="preserve"> DISCUSSION QUESTION</w:t>
    </w:r>
    <w:r w:rsidR="008F4885">
      <w:rPr>
        <w:rFonts w:ascii="Times New Roman" w:eastAsia="Times New Roman" w:hAnsi="Times New Roman" w:cs="Times New Roman"/>
        <w:sz w:val="24"/>
        <w:szCs w:val="24"/>
      </w:rPr>
      <w:t>S</w:t>
    </w:r>
    <w:r w:rsidRPr="00D67DC3">
      <w:rPr>
        <w:rFonts w:ascii="Times New Roman" w:eastAsia="Times New Roman" w:hAnsi="Times New Roman" w:cs="Times New Roman"/>
        <w:sz w:val="24"/>
        <w:szCs w:val="24"/>
      </w:rPr>
      <w:t>.</w:t>
    </w:r>
    <w:r w:rsidRPr="00D67DC3">
      <w:rPr>
        <w:rFonts w:ascii="Times New Roman" w:eastAsia="Times New Roman" w:hAnsi="Times New Roman" w:cs="Times New Roman"/>
        <w:sz w:val="24"/>
        <w:szCs w:val="24"/>
      </w:rPr>
      <w:tab/>
    </w:r>
    <w:r w:rsidRPr="00D67DC3">
      <w:rPr>
        <w:rFonts w:ascii="Times New Roman" w:eastAsia="Times New Roman" w:hAnsi="Times New Roman" w:cs="Times New Roman"/>
        <w:sz w:val="24"/>
        <w:szCs w:val="24"/>
      </w:rPr>
      <w:tab/>
    </w:r>
    <w:r w:rsidRPr="00D67DC3">
      <w:rPr>
        <w:rFonts w:ascii="Times New Roman" w:eastAsia="Times New Roman" w:hAnsi="Times New Roman" w:cs="Times New Roman"/>
        <w:sz w:val="24"/>
        <w:szCs w:val="24"/>
      </w:rPr>
      <w:tab/>
    </w:r>
    <w:sdt>
      <w:sdtPr>
        <w:rPr>
          <w:rFonts w:ascii="Times New Roman" w:hAnsi="Times New Roman" w:cs="Times New Roman"/>
          <w:sz w:val="24"/>
          <w:szCs w:val="24"/>
        </w:rPr>
        <w:id w:val="1590420174"/>
        <w:docPartObj>
          <w:docPartGallery w:val="Page Numbers (Top of Page)"/>
          <w:docPartUnique/>
        </w:docPartObj>
      </w:sdtPr>
      <w:sdtEndPr>
        <w:rPr>
          <w:noProof/>
        </w:rPr>
      </w:sdtEndPr>
      <w:sdtContent>
        <w:r w:rsidR="008F4885">
          <w:rPr>
            <w:rFonts w:ascii="Times New Roman" w:hAnsi="Times New Roman" w:cs="Times New Roman"/>
            <w:sz w:val="24"/>
            <w:szCs w:val="24"/>
          </w:rPr>
          <w:t xml:space="preserve">                                             </w:t>
        </w:r>
        <w:r w:rsidR="00E828D5" w:rsidRPr="00D67DC3">
          <w:rPr>
            <w:rFonts w:ascii="Times New Roman" w:hAnsi="Times New Roman" w:cs="Times New Roman"/>
            <w:sz w:val="24"/>
            <w:szCs w:val="24"/>
          </w:rPr>
          <w:fldChar w:fldCharType="begin"/>
        </w:r>
        <w:r w:rsidRPr="00D67DC3">
          <w:rPr>
            <w:rFonts w:ascii="Times New Roman" w:hAnsi="Times New Roman" w:cs="Times New Roman"/>
            <w:sz w:val="24"/>
            <w:szCs w:val="24"/>
          </w:rPr>
          <w:instrText xml:space="preserve"> PAGE   \* MERGEFORMAT </w:instrText>
        </w:r>
        <w:r w:rsidR="00E828D5" w:rsidRPr="00D67DC3">
          <w:rPr>
            <w:rFonts w:ascii="Times New Roman" w:hAnsi="Times New Roman" w:cs="Times New Roman"/>
            <w:sz w:val="24"/>
            <w:szCs w:val="24"/>
          </w:rPr>
          <w:fldChar w:fldCharType="separate"/>
        </w:r>
        <w:r w:rsidR="007C65AB">
          <w:rPr>
            <w:rFonts w:ascii="Times New Roman" w:hAnsi="Times New Roman" w:cs="Times New Roman"/>
            <w:noProof/>
            <w:sz w:val="24"/>
            <w:szCs w:val="24"/>
          </w:rPr>
          <w:t>1</w:t>
        </w:r>
        <w:r w:rsidR="00E828D5" w:rsidRPr="00D67DC3">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355B"/>
    <w:rsid w:val="00010F53"/>
    <w:rsid w:val="000345A9"/>
    <w:rsid w:val="000507F4"/>
    <w:rsid w:val="000804E7"/>
    <w:rsid w:val="00080885"/>
    <w:rsid w:val="000B4300"/>
    <w:rsid w:val="000B44DA"/>
    <w:rsid w:val="000D1D42"/>
    <w:rsid w:val="000D7823"/>
    <w:rsid w:val="000D7EF8"/>
    <w:rsid w:val="000F6A7E"/>
    <w:rsid w:val="001212BE"/>
    <w:rsid w:val="00121D07"/>
    <w:rsid w:val="00147920"/>
    <w:rsid w:val="001F6923"/>
    <w:rsid w:val="0020072E"/>
    <w:rsid w:val="00221026"/>
    <w:rsid w:val="002228A4"/>
    <w:rsid w:val="00224E7E"/>
    <w:rsid w:val="00232BA6"/>
    <w:rsid w:val="002341FA"/>
    <w:rsid w:val="00235E1F"/>
    <w:rsid w:val="00243E70"/>
    <w:rsid w:val="00251A3A"/>
    <w:rsid w:val="00261A47"/>
    <w:rsid w:val="00270209"/>
    <w:rsid w:val="00275C7B"/>
    <w:rsid w:val="002945F5"/>
    <w:rsid w:val="002B08D6"/>
    <w:rsid w:val="002B3680"/>
    <w:rsid w:val="002F3851"/>
    <w:rsid w:val="002F7D56"/>
    <w:rsid w:val="00314A47"/>
    <w:rsid w:val="0032725B"/>
    <w:rsid w:val="00327D34"/>
    <w:rsid w:val="0033445A"/>
    <w:rsid w:val="00342401"/>
    <w:rsid w:val="00345BCD"/>
    <w:rsid w:val="00356CEB"/>
    <w:rsid w:val="00390A3B"/>
    <w:rsid w:val="0039199F"/>
    <w:rsid w:val="003A64B8"/>
    <w:rsid w:val="003B336E"/>
    <w:rsid w:val="003C21D1"/>
    <w:rsid w:val="003E5BA3"/>
    <w:rsid w:val="003F37FF"/>
    <w:rsid w:val="00401C89"/>
    <w:rsid w:val="00420947"/>
    <w:rsid w:val="00432E56"/>
    <w:rsid w:val="004501F2"/>
    <w:rsid w:val="00482348"/>
    <w:rsid w:val="00490A6C"/>
    <w:rsid w:val="004A04D0"/>
    <w:rsid w:val="004C2D68"/>
    <w:rsid w:val="004C390F"/>
    <w:rsid w:val="004D34A3"/>
    <w:rsid w:val="004F6882"/>
    <w:rsid w:val="004F6BCE"/>
    <w:rsid w:val="00510713"/>
    <w:rsid w:val="00520BD0"/>
    <w:rsid w:val="00520E86"/>
    <w:rsid w:val="0052233D"/>
    <w:rsid w:val="00553995"/>
    <w:rsid w:val="00592F55"/>
    <w:rsid w:val="005967D0"/>
    <w:rsid w:val="005B123E"/>
    <w:rsid w:val="005B6761"/>
    <w:rsid w:val="00601BDF"/>
    <w:rsid w:val="00624E97"/>
    <w:rsid w:val="00636284"/>
    <w:rsid w:val="006378C1"/>
    <w:rsid w:val="00667153"/>
    <w:rsid w:val="0067760E"/>
    <w:rsid w:val="00677E14"/>
    <w:rsid w:val="00694968"/>
    <w:rsid w:val="006A5137"/>
    <w:rsid w:val="006E355B"/>
    <w:rsid w:val="006F0951"/>
    <w:rsid w:val="006F543A"/>
    <w:rsid w:val="0073669E"/>
    <w:rsid w:val="007A28D5"/>
    <w:rsid w:val="007A5288"/>
    <w:rsid w:val="007C237B"/>
    <w:rsid w:val="007C65AB"/>
    <w:rsid w:val="007D58AE"/>
    <w:rsid w:val="007D5F80"/>
    <w:rsid w:val="007E1502"/>
    <w:rsid w:val="00806A02"/>
    <w:rsid w:val="00830607"/>
    <w:rsid w:val="00847A89"/>
    <w:rsid w:val="00854284"/>
    <w:rsid w:val="00857188"/>
    <w:rsid w:val="008C1941"/>
    <w:rsid w:val="008F4885"/>
    <w:rsid w:val="0090153A"/>
    <w:rsid w:val="009160C4"/>
    <w:rsid w:val="00940C3F"/>
    <w:rsid w:val="0095614B"/>
    <w:rsid w:val="00957CD6"/>
    <w:rsid w:val="00993678"/>
    <w:rsid w:val="009C5FA6"/>
    <w:rsid w:val="00A3591D"/>
    <w:rsid w:val="00A37C5A"/>
    <w:rsid w:val="00A45D4D"/>
    <w:rsid w:val="00A725D2"/>
    <w:rsid w:val="00A9541F"/>
    <w:rsid w:val="00AA4AB5"/>
    <w:rsid w:val="00AD1513"/>
    <w:rsid w:val="00AD6AAD"/>
    <w:rsid w:val="00AD7B99"/>
    <w:rsid w:val="00B0646D"/>
    <w:rsid w:val="00B11C82"/>
    <w:rsid w:val="00B26EF0"/>
    <w:rsid w:val="00B6683A"/>
    <w:rsid w:val="00B72A6C"/>
    <w:rsid w:val="00B72C26"/>
    <w:rsid w:val="00B7400F"/>
    <w:rsid w:val="00B75D01"/>
    <w:rsid w:val="00BB7E91"/>
    <w:rsid w:val="00BE4580"/>
    <w:rsid w:val="00C459C3"/>
    <w:rsid w:val="00C8497A"/>
    <w:rsid w:val="00CB79E1"/>
    <w:rsid w:val="00CE01C4"/>
    <w:rsid w:val="00CE6F6C"/>
    <w:rsid w:val="00D24E95"/>
    <w:rsid w:val="00D44E19"/>
    <w:rsid w:val="00D667C5"/>
    <w:rsid w:val="00D67DC3"/>
    <w:rsid w:val="00D71ACB"/>
    <w:rsid w:val="00D748AE"/>
    <w:rsid w:val="00DA1BED"/>
    <w:rsid w:val="00DA271B"/>
    <w:rsid w:val="00DA606C"/>
    <w:rsid w:val="00DB03C5"/>
    <w:rsid w:val="00DC47BB"/>
    <w:rsid w:val="00DD170E"/>
    <w:rsid w:val="00DF7BD1"/>
    <w:rsid w:val="00E06CE1"/>
    <w:rsid w:val="00E24D92"/>
    <w:rsid w:val="00E629BB"/>
    <w:rsid w:val="00E8066D"/>
    <w:rsid w:val="00E80D7C"/>
    <w:rsid w:val="00E828D5"/>
    <w:rsid w:val="00E93A34"/>
    <w:rsid w:val="00EC5490"/>
    <w:rsid w:val="00ED4CF3"/>
    <w:rsid w:val="00EE725E"/>
    <w:rsid w:val="00F41310"/>
    <w:rsid w:val="00F75545"/>
    <w:rsid w:val="00F80150"/>
    <w:rsid w:val="00FF3B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5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4E97"/>
    <w:rPr>
      <w:b/>
      <w:bCs/>
    </w:rPr>
  </w:style>
  <w:style w:type="paragraph" w:styleId="Header">
    <w:name w:val="header"/>
    <w:basedOn w:val="Normal"/>
    <w:link w:val="HeaderChar"/>
    <w:uiPriority w:val="99"/>
    <w:unhideWhenUsed/>
    <w:rsid w:val="00D67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DC3"/>
  </w:style>
  <w:style w:type="paragraph" w:styleId="Footer">
    <w:name w:val="footer"/>
    <w:basedOn w:val="Normal"/>
    <w:link w:val="FooterChar"/>
    <w:uiPriority w:val="99"/>
    <w:unhideWhenUsed/>
    <w:rsid w:val="00D67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DC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2155</Words>
  <Characters>12287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2019-01-24T12:26:00Z</dcterms:created>
  <dcterms:modified xsi:type="dcterms:W3CDTF">2019-01-24T12:31:00Z</dcterms:modified>
</cp:coreProperties>
</file>